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35223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102F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102FC">
        <w:rPr>
          <w:rFonts w:ascii="Arial" w:hAnsi="Arial" w:cs="Arial"/>
          <w:b/>
          <w:bCs/>
          <w:sz w:val="20"/>
          <w:szCs w:val="20"/>
        </w:rPr>
        <w:t>Nombre</w:t>
      </w:r>
      <w:r w:rsidR="00C73F31">
        <w:rPr>
          <w:rFonts w:ascii="Arial" w:hAnsi="Arial" w:cs="Arial"/>
          <w:b/>
          <w:bCs/>
          <w:sz w:val="20"/>
          <w:szCs w:val="20"/>
        </w:rPr>
        <w:t xml:space="preserve">: </w:t>
      </w:r>
      <w:r w:rsidR="00352231" w:rsidRPr="00B102FC">
        <w:rPr>
          <w:rFonts w:ascii="Neo Sans Pro" w:hAnsi="Neo Sans Pro"/>
          <w:b/>
          <w:sz w:val="20"/>
          <w:szCs w:val="20"/>
        </w:rPr>
        <w:t>Alfredo Espinosa Espino.</w:t>
      </w:r>
      <w:r w:rsidR="00352231" w:rsidRPr="00B102FC">
        <w:rPr>
          <w:rFonts w:ascii="Neo Sans Pro" w:hAnsi="Neo Sans Pro"/>
          <w:b/>
          <w:sz w:val="20"/>
          <w:szCs w:val="20"/>
        </w:rPr>
        <w:tab/>
      </w:r>
    </w:p>
    <w:p w:rsidR="00AB5916" w:rsidRPr="00B102F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102FC">
        <w:rPr>
          <w:rFonts w:ascii="Arial" w:hAnsi="Arial" w:cs="Arial"/>
          <w:b/>
          <w:bCs/>
          <w:sz w:val="20"/>
          <w:szCs w:val="20"/>
        </w:rPr>
        <w:t>Grado de Escolaridad</w:t>
      </w:r>
      <w:r w:rsidR="00C73F31">
        <w:rPr>
          <w:rFonts w:ascii="Arial" w:hAnsi="Arial" w:cs="Arial"/>
          <w:b/>
          <w:bCs/>
          <w:sz w:val="20"/>
          <w:szCs w:val="20"/>
        </w:rPr>
        <w:t>:</w:t>
      </w:r>
      <w:r w:rsidRPr="00B102FC">
        <w:rPr>
          <w:rFonts w:ascii="Arial" w:hAnsi="Arial" w:cs="Arial"/>
          <w:b/>
          <w:bCs/>
          <w:sz w:val="20"/>
          <w:szCs w:val="20"/>
        </w:rPr>
        <w:t xml:space="preserve"> </w:t>
      </w:r>
      <w:r w:rsidR="00352231" w:rsidRPr="00B102FC">
        <w:rPr>
          <w:rFonts w:ascii="Neo Sans Pro" w:hAnsi="Neo Sans Pro"/>
          <w:b/>
          <w:sz w:val="20"/>
          <w:szCs w:val="20"/>
        </w:rPr>
        <w:t>Licenciado en Derecho por la Universidad Veracruzana</w:t>
      </w:r>
    </w:p>
    <w:p w:rsidR="00AB5916" w:rsidRPr="00B102F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/>
          <w:b/>
          <w:sz w:val="20"/>
          <w:szCs w:val="20"/>
        </w:rPr>
      </w:pPr>
      <w:r w:rsidRPr="00B102FC">
        <w:rPr>
          <w:rFonts w:ascii="Arial" w:hAnsi="Arial" w:cs="Arial"/>
          <w:b/>
          <w:bCs/>
          <w:sz w:val="20"/>
          <w:szCs w:val="20"/>
        </w:rPr>
        <w:t xml:space="preserve">Cédula Profesional </w:t>
      </w:r>
      <w:r w:rsidRPr="00B102FC">
        <w:rPr>
          <w:rFonts w:ascii="Arial" w:hAnsi="Arial" w:cs="Arial"/>
          <w:b/>
          <w:bCs/>
          <w:i/>
          <w:sz w:val="20"/>
          <w:szCs w:val="20"/>
        </w:rPr>
        <w:t>(Licenciatura</w:t>
      </w:r>
      <w:r w:rsidR="003E7CE6" w:rsidRPr="00B102FC">
        <w:rPr>
          <w:rFonts w:ascii="Arial" w:hAnsi="Arial" w:cs="Arial"/>
          <w:b/>
          <w:bCs/>
          <w:sz w:val="20"/>
          <w:szCs w:val="20"/>
        </w:rPr>
        <w:t>)</w:t>
      </w:r>
      <w:r w:rsidR="00C73F31">
        <w:rPr>
          <w:rFonts w:ascii="Arial" w:hAnsi="Arial" w:cs="Arial"/>
          <w:b/>
          <w:bCs/>
          <w:sz w:val="20"/>
          <w:szCs w:val="20"/>
        </w:rPr>
        <w:t>:</w:t>
      </w:r>
      <w:r w:rsidR="003E7CE6" w:rsidRPr="00B102FC">
        <w:rPr>
          <w:rFonts w:ascii="Arial" w:hAnsi="Arial" w:cs="Arial"/>
          <w:b/>
          <w:bCs/>
          <w:sz w:val="20"/>
          <w:szCs w:val="20"/>
        </w:rPr>
        <w:t xml:space="preserve"> </w:t>
      </w:r>
      <w:r w:rsidR="00352231" w:rsidRPr="00B102FC">
        <w:rPr>
          <w:rFonts w:ascii="Neo Sans Pro" w:hAnsi="Neo Sans Pro"/>
          <w:b/>
          <w:sz w:val="20"/>
          <w:szCs w:val="20"/>
        </w:rPr>
        <w:t>13377180 Expedida el 16 de febrero de 1990.</w:t>
      </w:r>
    </w:p>
    <w:p w:rsidR="00AB5916" w:rsidRPr="00B102F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B102FC">
        <w:rPr>
          <w:rFonts w:ascii="Arial" w:hAnsi="Arial" w:cs="Arial"/>
          <w:b/>
          <w:bCs/>
          <w:sz w:val="20"/>
          <w:szCs w:val="20"/>
        </w:rPr>
        <w:t xml:space="preserve">Teléfono </w:t>
      </w:r>
      <w:r w:rsidR="00C73F31">
        <w:rPr>
          <w:rFonts w:ascii="Arial" w:hAnsi="Arial" w:cs="Arial"/>
          <w:b/>
          <w:bCs/>
          <w:sz w:val="20"/>
          <w:szCs w:val="20"/>
        </w:rPr>
        <w:t>de Oficina:</w:t>
      </w:r>
    </w:p>
    <w:p w:rsidR="00AB5916" w:rsidRPr="00B102F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02FC">
        <w:rPr>
          <w:rFonts w:ascii="Arial" w:hAnsi="Arial" w:cs="Arial"/>
          <w:b/>
          <w:bCs/>
          <w:sz w:val="20"/>
          <w:szCs w:val="20"/>
        </w:rPr>
        <w:t xml:space="preserve">Correo </w:t>
      </w:r>
      <w:r w:rsidR="00B55469" w:rsidRPr="00B102FC">
        <w:rPr>
          <w:rFonts w:ascii="Arial" w:hAnsi="Arial" w:cs="Arial"/>
          <w:b/>
          <w:bCs/>
          <w:sz w:val="20"/>
          <w:szCs w:val="20"/>
        </w:rPr>
        <w:t>Electrónico</w:t>
      </w:r>
      <w:r w:rsidR="00C73F31">
        <w:rPr>
          <w:rFonts w:ascii="Arial" w:hAnsi="Arial" w:cs="Arial"/>
          <w:b/>
          <w:bCs/>
          <w:sz w:val="20"/>
          <w:szCs w:val="20"/>
        </w:rPr>
        <w:t>:</w:t>
      </w:r>
      <w:r w:rsidR="00B55469" w:rsidRPr="00B102F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7B33" w:rsidRPr="00352231" w:rsidRDefault="00747B33" w:rsidP="00352231">
      <w:pPr>
        <w:pStyle w:val="Sinespaciado"/>
        <w:jc w:val="both"/>
        <w:rPr>
          <w:rFonts w:ascii="Neo Sans Pro" w:hAnsi="Neo Sans Pro"/>
          <w:b/>
          <w:color w:val="0D0D0D" w:themeColor="text1" w:themeTint="F2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352231" w:rsidRPr="00352231" w:rsidRDefault="00352231" w:rsidP="00352231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  <w:r w:rsidRPr="00352231">
        <w:rPr>
          <w:rFonts w:ascii="Neo Sans Pro" w:hAnsi="Neo Sans Pro"/>
          <w:b/>
          <w:color w:val="0D0D0D" w:themeColor="text1" w:themeTint="F2"/>
          <w:sz w:val="20"/>
          <w:szCs w:val="20"/>
        </w:rPr>
        <w:t>Licenciado en Derecho por la Universidad Veracruzana.  (1980-1984).</w:t>
      </w:r>
    </w:p>
    <w:p w:rsidR="00352231" w:rsidRPr="00352231" w:rsidRDefault="00352231" w:rsidP="00352231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  <w:r w:rsidRPr="00352231">
        <w:rPr>
          <w:rFonts w:ascii="Neo Sans Pro" w:hAnsi="Neo Sans Pro"/>
          <w:b/>
          <w:color w:val="0D0D0D" w:themeColor="text1" w:themeTint="F2"/>
          <w:sz w:val="20"/>
          <w:szCs w:val="20"/>
        </w:rPr>
        <w:t>Tesis; “Consideraciones acerca del Trabajo Penitenciario como medio de Readaptación Social” (1985)”.</w:t>
      </w:r>
    </w:p>
    <w:p w:rsidR="00352231" w:rsidRPr="00352231" w:rsidRDefault="00352231" w:rsidP="00352231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</w:p>
    <w:p w:rsidR="00747B33" w:rsidRPr="00352231" w:rsidRDefault="00352231" w:rsidP="00352231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  <w:r w:rsidRPr="00352231">
        <w:rPr>
          <w:rFonts w:ascii="Neo Sans Pro" w:hAnsi="Neo Sans Pro" w:cs="NeoSansPro-Bold"/>
          <w:b/>
          <w:color w:val="0D0D0D" w:themeColor="text1" w:themeTint="F2"/>
          <w:sz w:val="20"/>
          <w:szCs w:val="20"/>
        </w:rPr>
        <w:t xml:space="preserve">Aspirante en la  “Maestria  en  Juicios Orales” pendiente certificado de estudios </w:t>
      </w:r>
      <w:r w:rsidRPr="00352231">
        <w:rPr>
          <w:rFonts w:ascii="Neo Sans Pro" w:hAnsi="Neo Sans Pro"/>
          <w:b/>
          <w:color w:val="0D0D0D" w:themeColor="text1" w:themeTint="F2"/>
          <w:sz w:val="20"/>
          <w:szCs w:val="20"/>
        </w:rPr>
        <w:t>Universidad  I.P.S. del Instituto  A.C.  Incorporada a U.P.A.V., en Boca del Rio Veracruz (2015-2016).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C490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  <w:r w:rsidR="002C4FD3">
        <w:rPr>
          <w:rFonts w:ascii="NeoSansPro-Bold" w:hAnsi="NeoSansPro-Bold" w:cs="NeoSansPro-Bold"/>
          <w:b/>
          <w:bCs/>
          <w:color w:val="FFFFFF"/>
          <w:sz w:val="24"/>
          <w:szCs w:val="24"/>
        </w:rPr>
        <w:t>DIDDDDDmbre – febrero 2018</w:t>
      </w:r>
    </w:p>
    <w:p w:rsidR="00DC490E" w:rsidRPr="002C4FD3" w:rsidRDefault="002C4FD3" w:rsidP="002C4FD3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  <w:r w:rsidRPr="002C4FD3">
        <w:rPr>
          <w:rFonts w:ascii="Neo Sans Pro" w:hAnsi="Neo Sans Pro"/>
          <w:b/>
          <w:color w:val="0D0D0D" w:themeColor="text1" w:themeTint="F2"/>
          <w:sz w:val="20"/>
          <w:szCs w:val="20"/>
          <w:u w:val="single"/>
        </w:rPr>
        <w:t>2017 –  2018</w:t>
      </w:r>
      <w:r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 xml:space="preserve">.- </w:t>
      </w:r>
      <w:r w:rsidR="00DC490E"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>Fiscal en la Agencia Tercera del Ministerio Publico Investigadora en V</w:t>
      </w:r>
      <w:r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>eracruz, y mediante o</w:t>
      </w:r>
      <w:r w:rsidR="00DC490E"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>ficio de comisión,</w:t>
      </w:r>
      <w:r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 xml:space="preserve"> signado por la Fiscal    Regional Zona  </w:t>
      </w:r>
      <w:r w:rsidR="00DC490E"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>Centro Veracruz, comisionado como Fiscal Encargado de las Agencias del Ministerio Publico Tercera, Cuarta, Quinta y Medellín.</w:t>
      </w:r>
    </w:p>
    <w:p w:rsidR="002C4FD3" w:rsidRPr="002C4FD3" w:rsidRDefault="002C4FD3" w:rsidP="00DC490E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</w:p>
    <w:p w:rsidR="00DC490E" w:rsidRPr="002C4FD3" w:rsidRDefault="002C4FD3" w:rsidP="00DC490E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  <w:r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>2016</w:t>
      </w:r>
      <w:r w:rsidR="00C73F31">
        <w:rPr>
          <w:rFonts w:ascii="Neo Sans Pro" w:hAnsi="Neo Sans Pro"/>
          <w:b/>
          <w:color w:val="0D0D0D" w:themeColor="text1" w:themeTint="F2"/>
          <w:sz w:val="20"/>
          <w:szCs w:val="20"/>
        </w:rPr>
        <w:t xml:space="preserve"> </w:t>
      </w:r>
      <w:r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 xml:space="preserve">– 2017.- </w:t>
      </w:r>
      <w:r w:rsidR="00DC490E"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>Subcoordinador Jurídico de lo Contencioso en la Coordinación General Jurídica de la Secretaria de Infraestructura   y   Obras Públicas.</w:t>
      </w:r>
    </w:p>
    <w:p w:rsidR="002C4FD3" w:rsidRPr="002C4FD3" w:rsidRDefault="002C4FD3" w:rsidP="00DC490E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</w:p>
    <w:p w:rsidR="002C4FD3" w:rsidRPr="002C4FD3" w:rsidRDefault="002C4FD3" w:rsidP="002C4FD3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  <w:r w:rsidRPr="002C4FD3">
        <w:rPr>
          <w:rFonts w:ascii="Neo Sans Pro" w:hAnsi="Neo Sans Pro"/>
          <w:b/>
          <w:color w:val="0D0D0D" w:themeColor="text1" w:themeTint="F2"/>
          <w:sz w:val="20"/>
          <w:szCs w:val="20"/>
          <w:u w:val="single"/>
        </w:rPr>
        <w:t>2015 –  2016</w:t>
      </w:r>
      <w:r w:rsidRPr="002C4FD3">
        <w:rPr>
          <w:rFonts w:ascii="Neo Sans Pro" w:hAnsi="Neo Sans Pro"/>
          <w:b/>
          <w:color w:val="0D0D0D" w:themeColor="text1" w:themeTint="F2"/>
          <w:sz w:val="20"/>
          <w:szCs w:val="20"/>
        </w:rPr>
        <w:t>.- Fiscal en la Agencia Cuarta del Ministerio Publico Investigador en Veracruz, Veracruz</w:t>
      </w:r>
    </w:p>
    <w:p w:rsidR="00BB2BF2" w:rsidRPr="002C4FD3" w:rsidRDefault="00AB5916" w:rsidP="002C4FD3">
      <w:pPr>
        <w:pStyle w:val="Sinespaciado"/>
        <w:jc w:val="both"/>
        <w:rPr>
          <w:rFonts w:ascii="Neo Sans Pro" w:hAnsi="Neo Sans Pro"/>
          <w:b/>
          <w:color w:val="0D0D0D" w:themeColor="text1" w:themeTint="F2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Profesional</w:t>
      </w:r>
    </w:p>
    <w:p w:rsidR="00747B33" w:rsidRDefault="00B102FC" w:rsidP="00961905">
      <w:pPr>
        <w:spacing w:after="0" w:line="240" w:lineRule="auto"/>
        <w:jc w:val="both"/>
        <w:rPr>
          <w:rFonts w:ascii="Neo Sans Pro" w:hAnsi="Neo Sans Pro" w:cs="Arial"/>
          <w:b/>
          <w:bCs/>
          <w:color w:val="262626"/>
          <w:sz w:val="20"/>
          <w:szCs w:val="20"/>
        </w:rPr>
      </w:pPr>
      <w:r>
        <w:rPr>
          <w:rFonts w:ascii="Neo Sans Pro" w:hAnsi="Neo Sans Pro" w:cs="Arial"/>
          <w:b/>
          <w:bCs/>
          <w:color w:val="262626"/>
          <w:sz w:val="20"/>
          <w:szCs w:val="20"/>
          <w:lang w:val="es-ES"/>
        </w:rPr>
        <w:t>ÁREAS EN GENERAL</w:t>
      </w:r>
      <w:bookmarkStart w:id="0" w:name="_GoBack"/>
      <w:bookmarkEnd w:id="0"/>
      <w:r>
        <w:rPr>
          <w:rFonts w:ascii="Neo Sans Pro" w:hAnsi="Neo Sans Pro" w:cs="Arial"/>
          <w:b/>
          <w:bCs/>
          <w:color w:val="262626"/>
          <w:sz w:val="20"/>
          <w:szCs w:val="20"/>
          <w:lang w:val="es-ES"/>
        </w:rPr>
        <w:t xml:space="preserve"> : </w:t>
      </w:r>
      <w:r w:rsidR="00352231" w:rsidRPr="00352231">
        <w:rPr>
          <w:rFonts w:ascii="Neo Sans Pro" w:hAnsi="Neo Sans Pro" w:cs="Arial"/>
          <w:b/>
          <w:bCs/>
          <w:color w:val="262626"/>
          <w:sz w:val="20"/>
          <w:szCs w:val="20"/>
          <w:lang w:val="es-ES"/>
        </w:rPr>
        <w:t>24 años  aproximadame</w:t>
      </w:r>
      <w:r w:rsidR="00352231">
        <w:rPr>
          <w:rFonts w:ascii="Neo Sans Pro" w:hAnsi="Neo Sans Pro" w:cs="Arial"/>
          <w:b/>
          <w:bCs/>
          <w:color w:val="262626"/>
          <w:sz w:val="20"/>
          <w:szCs w:val="20"/>
          <w:lang w:val="es-ES"/>
        </w:rPr>
        <w:t>nte en la extinta Procuraduría General de Justicia, actualmente Fiscalía General del E</w:t>
      </w:r>
      <w:r w:rsidR="00352231" w:rsidRPr="00352231">
        <w:rPr>
          <w:rFonts w:ascii="Neo Sans Pro" w:hAnsi="Neo Sans Pro" w:cs="Arial"/>
          <w:b/>
          <w:bCs/>
          <w:color w:val="262626"/>
          <w:sz w:val="20"/>
          <w:szCs w:val="20"/>
          <w:lang w:val="es-ES"/>
        </w:rPr>
        <w:t xml:space="preserve">stado: </w:t>
      </w:r>
      <w:r w:rsidR="00352231">
        <w:rPr>
          <w:rFonts w:ascii="Neo Sans Pro" w:hAnsi="Neo Sans Pro" w:cs="Arial"/>
          <w:b/>
          <w:bCs/>
          <w:color w:val="262626"/>
          <w:sz w:val="20"/>
          <w:szCs w:val="20"/>
          <w:lang w:val="es-ES"/>
        </w:rPr>
        <w:t>02 años, un mes en la Comisión Estatal de Derechos Humanos; 01</w:t>
      </w:r>
      <w:r w:rsidR="00352231" w:rsidRPr="00352231">
        <w:rPr>
          <w:rFonts w:ascii="Neo Sans Pro" w:hAnsi="Neo Sans Pro" w:cs="Arial"/>
          <w:b/>
          <w:bCs/>
          <w:color w:val="262626"/>
          <w:sz w:val="20"/>
          <w:szCs w:val="20"/>
          <w:lang w:val="es-ES"/>
        </w:rPr>
        <w:t xml:space="preserve"> año </w:t>
      </w:r>
      <w:r w:rsidR="00352231">
        <w:rPr>
          <w:rFonts w:ascii="Neo Sans Pro" w:hAnsi="Neo Sans Pro" w:cs="Arial"/>
          <w:b/>
          <w:bCs/>
          <w:color w:val="262626"/>
          <w:sz w:val="20"/>
          <w:szCs w:val="20"/>
        </w:rPr>
        <w:t xml:space="preserve"> en la  Secretaria de Seguridad Publica; 2 años  en el Órgano de F</w:t>
      </w:r>
      <w:r w:rsidR="00352231" w:rsidRPr="00352231">
        <w:rPr>
          <w:rFonts w:ascii="Neo Sans Pro" w:hAnsi="Neo Sans Pro" w:cs="Arial"/>
          <w:b/>
          <w:bCs/>
          <w:color w:val="262626"/>
          <w:sz w:val="20"/>
          <w:szCs w:val="20"/>
        </w:rPr>
        <w:t>iscalización</w:t>
      </w:r>
      <w:r w:rsidR="00352231">
        <w:rPr>
          <w:rFonts w:ascii="Neo Sans Pro" w:hAnsi="Neo Sans Pro" w:cs="Arial"/>
          <w:b/>
          <w:bCs/>
          <w:color w:val="262626"/>
          <w:sz w:val="20"/>
          <w:szCs w:val="20"/>
        </w:rPr>
        <w:t xml:space="preserve"> Superior en el Estado; 01 año en el H. A</w:t>
      </w:r>
      <w:r w:rsidR="00D41703">
        <w:rPr>
          <w:rFonts w:ascii="Neo Sans Pro" w:hAnsi="Neo Sans Pro" w:cs="Arial"/>
          <w:b/>
          <w:bCs/>
          <w:color w:val="262626"/>
          <w:sz w:val="20"/>
          <w:szCs w:val="20"/>
        </w:rPr>
        <w:t>yuntamiento de V</w:t>
      </w:r>
      <w:r w:rsidR="00352231" w:rsidRPr="00352231">
        <w:rPr>
          <w:rFonts w:ascii="Neo Sans Pro" w:hAnsi="Neo Sans Pro" w:cs="Arial"/>
          <w:b/>
          <w:bCs/>
          <w:color w:val="262626"/>
          <w:sz w:val="20"/>
          <w:szCs w:val="20"/>
        </w:rPr>
        <w:t>eracruz;</w:t>
      </w:r>
      <w:r w:rsidR="00D41703">
        <w:rPr>
          <w:rFonts w:ascii="Neo Sans Pro" w:hAnsi="Neo Sans Pro" w:cs="Arial"/>
          <w:b/>
          <w:color w:val="262626"/>
          <w:sz w:val="20"/>
          <w:szCs w:val="20"/>
        </w:rPr>
        <w:t xml:space="preserve"> 01 año en la Secretaria de Infraestructura y Obras Publicas en el Estado; Inscrito  en el Banco de Datos del Registro del Sistema  Nacional de Personal de  Seguridad P</w:t>
      </w:r>
      <w:r w:rsidR="00352231" w:rsidRPr="00352231">
        <w:rPr>
          <w:rFonts w:ascii="Neo Sans Pro" w:hAnsi="Neo Sans Pro" w:cs="Arial"/>
          <w:b/>
          <w:color w:val="262626"/>
          <w:sz w:val="20"/>
          <w:szCs w:val="20"/>
        </w:rPr>
        <w:t>ublica</w:t>
      </w:r>
      <w:r w:rsidR="00C73F31">
        <w:rPr>
          <w:rFonts w:ascii="Neo Sans Pro" w:hAnsi="Neo Sans Pro" w:cs="Arial"/>
          <w:b/>
          <w:color w:val="262626"/>
          <w:sz w:val="20"/>
          <w:szCs w:val="20"/>
        </w:rPr>
        <w:t>.</w:t>
      </w:r>
    </w:p>
    <w:p w:rsidR="00961905" w:rsidRPr="00961905" w:rsidRDefault="00961905" w:rsidP="00961905">
      <w:pPr>
        <w:spacing w:after="0" w:line="240" w:lineRule="auto"/>
        <w:jc w:val="both"/>
        <w:rPr>
          <w:rFonts w:ascii="Neo Sans Pro" w:hAnsi="Neo Sans Pro" w:cs="Arial"/>
          <w:b/>
          <w:bCs/>
          <w:color w:val="262626"/>
          <w:sz w:val="20"/>
          <w:szCs w:val="20"/>
        </w:rPr>
      </w:pPr>
    </w:p>
    <w:p w:rsidR="00C73F3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miento</w:t>
      </w:r>
    </w:p>
    <w:p w:rsidR="006B643A" w:rsidRPr="00C73F31" w:rsidRDefault="00B102FC" w:rsidP="00AB5916">
      <w:pPr>
        <w:rPr>
          <w:rFonts w:ascii="Neo Sans Pro" w:hAnsi="Neo Sans Pro" w:cs="Arial"/>
          <w:b/>
          <w:bCs/>
          <w:color w:val="262626"/>
          <w:sz w:val="20"/>
          <w:szCs w:val="20"/>
        </w:rPr>
      </w:pPr>
      <w:r w:rsidRPr="00C73F31">
        <w:rPr>
          <w:rFonts w:ascii="Neo Sans Pro" w:hAnsi="Neo Sans Pro" w:cs="Arial"/>
          <w:b/>
          <w:bCs/>
          <w:color w:val="262626"/>
          <w:sz w:val="20"/>
          <w:szCs w:val="20"/>
        </w:rPr>
        <w:t>Derecho Penal y Constitucional, Medicina legal y Forense, Criminología, Psicología Criminal. Áreas compatibles en el ejercicio de la función.</w:t>
      </w:r>
    </w:p>
    <w:sectPr w:rsidR="006B643A" w:rsidRPr="00C73F3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4E" w:rsidRDefault="00513A4E" w:rsidP="00AB5916">
      <w:pPr>
        <w:spacing w:after="0" w:line="240" w:lineRule="auto"/>
      </w:pPr>
      <w:r>
        <w:separator/>
      </w:r>
    </w:p>
  </w:endnote>
  <w:endnote w:type="continuationSeparator" w:id="1">
    <w:p w:rsidR="00513A4E" w:rsidRDefault="00513A4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4E" w:rsidRDefault="00513A4E" w:rsidP="00AB5916">
      <w:pPr>
        <w:spacing w:after="0" w:line="240" w:lineRule="auto"/>
      </w:pPr>
      <w:r>
        <w:separator/>
      </w:r>
    </w:p>
  </w:footnote>
  <w:footnote w:type="continuationSeparator" w:id="1">
    <w:p w:rsidR="00513A4E" w:rsidRDefault="00513A4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C4FD3"/>
    <w:rsid w:val="002F214B"/>
    <w:rsid w:val="00304E91"/>
    <w:rsid w:val="003301E8"/>
    <w:rsid w:val="00352231"/>
    <w:rsid w:val="003E7CE6"/>
    <w:rsid w:val="00462C41"/>
    <w:rsid w:val="004A1170"/>
    <w:rsid w:val="004B2D6E"/>
    <w:rsid w:val="004E4FFA"/>
    <w:rsid w:val="00513A4E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51CAC"/>
    <w:rsid w:val="00785C57"/>
    <w:rsid w:val="00846235"/>
    <w:rsid w:val="00961905"/>
    <w:rsid w:val="00A66637"/>
    <w:rsid w:val="00AB5916"/>
    <w:rsid w:val="00B102FC"/>
    <w:rsid w:val="00B55469"/>
    <w:rsid w:val="00B73714"/>
    <w:rsid w:val="00BA21B4"/>
    <w:rsid w:val="00BB2BF2"/>
    <w:rsid w:val="00C73F31"/>
    <w:rsid w:val="00CE7F12"/>
    <w:rsid w:val="00D03386"/>
    <w:rsid w:val="00D41703"/>
    <w:rsid w:val="00D81310"/>
    <w:rsid w:val="00DB2FA1"/>
    <w:rsid w:val="00DC490E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52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52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2021-12-20T18:02:00Z</dcterms:created>
  <dcterms:modified xsi:type="dcterms:W3CDTF">2021-12-20T18:02:00Z</dcterms:modified>
</cp:coreProperties>
</file>